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6AF9" w:rsidRPr="00895CCD" w:rsidRDefault="00F46CDB" w:rsidP="00DB5832">
      <w:pPr>
        <w:spacing w:line="280" w:lineRule="exact"/>
        <w:ind w:right="210"/>
        <w:jc w:val="right"/>
        <w:rPr>
          <w:rFonts w:ascii="UD デジタル 教科書体 NP-R" w:eastAsia="UD デジタル 教科書体 NP-R" w:hAnsiTheme="majorEastAsia"/>
          <w:szCs w:val="21"/>
        </w:rPr>
      </w:pPr>
      <w:r w:rsidRPr="00895CCD">
        <w:rPr>
          <w:rFonts w:ascii="UD デジタル 教科書体 NP-R" w:eastAsia="UD デジタル 教科書体 NP-R" w:hAnsiTheme="majorEastAsia"/>
          <w:szCs w:val="21"/>
        </w:rPr>
        <w:t>T</w:t>
      </w:r>
      <w:r w:rsidR="00C96AF9" w:rsidRPr="00895CCD">
        <w:rPr>
          <w:rFonts w:ascii="UD デジタル 教科書体 NP-R" w:eastAsia="UD デジタル 教科書体 NP-R" w:hAnsiTheme="majorEastAsia" w:hint="eastAsia"/>
          <w:szCs w:val="21"/>
        </w:rPr>
        <w:t>様式</w:t>
      </w:r>
      <w:r w:rsidRPr="00895CCD">
        <w:rPr>
          <w:rFonts w:ascii="UD デジタル 教科書体 NP-R" w:eastAsia="UD デジタル 教科書体 NP-R" w:hAnsiTheme="majorEastAsia"/>
          <w:szCs w:val="21"/>
        </w:rPr>
        <w:t>2</w:t>
      </w:r>
    </w:p>
    <w:p w:rsidR="00C96AF9" w:rsidRPr="00262441" w:rsidRDefault="00C96AF9" w:rsidP="00DB5832">
      <w:pPr>
        <w:spacing w:line="280" w:lineRule="exact"/>
        <w:ind w:right="210"/>
        <w:jc w:val="right"/>
        <w:rPr>
          <w:rFonts w:ascii="UD デジタル 教科書体 NP-R" w:eastAsia="UD デジタル 教科書体 NP-R" w:hAnsiTheme="majorEastAsia"/>
          <w:szCs w:val="21"/>
        </w:rPr>
      </w:pPr>
    </w:p>
    <w:p w:rsidR="00DB5832" w:rsidRPr="00262441" w:rsidRDefault="0041520F" w:rsidP="00DB5832">
      <w:pPr>
        <w:spacing w:line="280" w:lineRule="exact"/>
        <w:ind w:right="210"/>
        <w:jc w:val="right"/>
        <w:rPr>
          <w:rFonts w:ascii="UD デジタル 教科書体 NP-R" w:eastAsia="UD デジタル 教科書体 NP-R" w:hAnsiTheme="majorEastAsia"/>
          <w:sz w:val="24"/>
          <w:szCs w:val="24"/>
        </w:rPr>
      </w:pPr>
      <w:r w:rsidRPr="00262441">
        <w:rPr>
          <w:rFonts w:ascii="UD デジタル 教科書体 NP-R" w:eastAsia="UD デジタル 教科書体 NP-R" w:hAnsiTheme="majorEastAsia" w:hint="eastAsia"/>
          <w:sz w:val="24"/>
          <w:szCs w:val="24"/>
        </w:rPr>
        <w:t>令和</w:t>
      </w:r>
      <w:r w:rsidR="0025066A" w:rsidRPr="00262441">
        <w:rPr>
          <w:rFonts w:ascii="UD デジタル 教科書体 NP-R" w:eastAsia="UD デジタル 教科書体 NP-R" w:hAnsiTheme="majorEastAsia" w:hint="eastAsia"/>
          <w:sz w:val="24"/>
          <w:szCs w:val="24"/>
        </w:rPr>
        <w:t xml:space="preserve">　</w:t>
      </w:r>
      <w:r w:rsidRPr="00262441">
        <w:rPr>
          <w:rFonts w:ascii="UD デジタル 教科書体 NP-R" w:eastAsia="UD デジタル 教科書体 NP-R" w:hAnsiTheme="majorEastAsia" w:hint="eastAsia"/>
          <w:sz w:val="24"/>
          <w:szCs w:val="24"/>
        </w:rPr>
        <w:t xml:space="preserve">　</w:t>
      </w:r>
      <w:r w:rsidR="009C5433" w:rsidRPr="00262441">
        <w:rPr>
          <w:rFonts w:ascii="UD デジタル 教科書体 NP-R" w:eastAsia="UD デジタル 教科書体 NP-R" w:hAnsiTheme="majorEastAsia" w:hint="eastAsia"/>
          <w:sz w:val="24"/>
          <w:szCs w:val="24"/>
        </w:rPr>
        <w:t>年</w:t>
      </w:r>
      <w:r w:rsidR="00DB5832" w:rsidRPr="00262441">
        <w:rPr>
          <w:rFonts w:ascii="UD デジタル 教科書体 NP-R" w:eastAsia="UD デジタル 教科書体 NP-R" w:hAnsiTheme="majorEastAsia" w:hint="eastAsia"/>
          <w:sz w:val="24"/>
          <w:szCs w:val="24"/>
        </w:rPr>
        <w:t xml:space="preserve">　　月　　日</w:t>
      </w:r>
    </w:p>
    <w:p w:rsidR="00DB5832" w:rsidRPr="00262441" w:rsidRDefault="003A0F80" w:rsidP="00DB5832">
      <w:pPr>
        <w:spacing w:line="280" w:lineRule="exact"/>
        <w:jc w:val="left"/>
        <w:rPr>
          <w:rFonts w:ascii="UD デジタル 教科書体 NP-R" w:eastAsia="UD デジタル 教科書体 NP-R" w:hAnsiTheme="majorEastAsia"/>
          <w:sz w:val="24"/>
          <w:szCs w:val="24"/>
        </w:rPr>
      </w:pPr>
      <w:r w:rsidRPr="00262441">
        <w:rPr>
          <w:rFonts w:ascii="UD デジタル 教科書体 NP-R" w:eastAsia="UD デジタル 教科書体 NP-R" w:hAnsiTheme="majorEastAsia" w:hint="eastAsia"/>
          <w:sz w:val="24"/>
          <w:szCs w:val="24"/>
        </w:rPr>
        <w:t>福岡</w:t>
      </w:r>
      <w:r w:rsidR="00ED7C70" w:rsidRPr="00262441">
        <w:rPr>
          <w:rFonts w:ascii="UD デジタル 教科書体 NP-R" w:eastAsia="UD デジタル 教科書体 NP-R" w:hAnsiTheme="majorEastAsia" w:hint="eastAsia"/>
          <w:sz w:val="24"/>
          <w:szCs w:val="24"/>
        </w:rPr>
        <w:t>市長</w:t>
      </w:r>
      <w:r w:rsidR="00DB5832" w:rsidRPr="00262441">
        <w:rPr>
          <w:rFonts w:ascii="UD デジタル 教科書体 NP-R" w:eastAsia="UD デジタル 教科書体 NP-R" w:hAnsiTheme="majorEastAsia" w:hint="eastAsia"/>
          <w:sz w:val="24"/>
          <w:szCs w:val="24"/>
        </w:rPr>
        <w:t xml:space="preserve">　</w:t>
      </w:r>
      <w:r w:rsidR="009403EF" w:rsidRPr="00262441">
        <w:rPr>
          <w:rFonts w:ascii="UD デジタル 教科書体 NP-R" w:eastAsia="UD デジタル 教科書体 NP-R" w:hAnsiTheme="majorEastAsia" w:hint="eastAsia"/>
          <w:sz w:val="24"/>
          <w:szCs w:val="24"/>
        </w:rPr>
        <w:t>殿</w:t>
      </w:r>
    </w:p>
    <w:p w:rsidR="00DB5832" w:rsidRPr="00262441" w:rsidRDefault="00DB5832" w:rsidP="00DB5832">
      <w:pPr>
        <w:spacing w:line="280" w:lineRule="exact"/>
        <w:ind w:firstLineChars="1300" w:firstLine="3120"/>
        <w:jc w:val="left"/>
        <w:rPr>
          <w:rFonts w:ascii="UD デジタル 教科書体 NP-R" w:eastAsia="UD デジタル 教科書体 NP-R" w:hAnsiTheme="majorEastAsia"/>
          <w:sz w:val="24"/>
          <w:szCs w:val="24"/>
        </w:rPr>
      </w:pPr>
    </w:p>
    <w:p w:rsidR="00DB5832" w:rsidRPr="00262441" w:rsidRDefault="00B2188E" w:rsidP="009403EF">
      <w:pPr>
        <w:spacing w:line="280" w:lineRule="exact"/>
        <w:ind w:firstLineChars="1300" w:firstLine="3120"/>
        <w:jc w:val="left"/>
        <w:rPr>
          <w:rFonts w:ascii="UD デジタル 教科書体 NP-R" w:eastAsia="UD デジタル 教科書体 NP-R" w:hAnsiTheme="majorEastAsia"/>
          <w:sz w:val="24"/>
          <w:szCs w:val="24"/>
        </w:rPr>
      </w:pPr>
      <w:r w:rsidRPr="00262441">
        <w:rPr>
          <w:rFonts w:ascii="UD デジタル 教科書体 NP-R" w:eastAsia="UD デジタル 教科書体 NP-R" w:hAnsiTheme="majorEastAsia" w:hint="eastAsia"/>
          <w:sz w:val="24"/>
          <w:szCs w:val="24"/>
        </w:rPr>
        <w:t>（</w:t>
      </w:r>
      <w:r w:rsidR="00DB5832" w:rsidRPr="00262441">
        <w:rPr>
          <w:rFonts w:ascii="UD デジタル 教科書体 NP-R" w:eastAsia="UD デジタル 教科書体 NP-R" w:hAnsiTheme="majorEastAsia" w:hint="eastAsia"/>
          <w:sz w:val="24"/>
          <w:szCs w:val="24"/>
        </w:rPr>
        <w:t>住</w:t>
      </w:r>
      <w:r w:rsidRPr="00262441">
        <w:rPr>
          <w:rFonts w:ascii="UD デジタル 教科書体 NP-R" w:eastAsia="UD デジタル 教科書体 NP-R" w:hAnsiTheme="majorEastAsia" w:hint="eastAsia"/>
          <w:sz w:val="24"/>
          <w:szCs w:val="24"/>
        </w:rPr>
        <w:t xml:space="preserve">　　</w:t>
      </w:r>
      <w:r w:rsidR="00DB5832" w:rsidRPr="00262441">
        <w:rPr>
          <w:rFonts w:ascii="UD デジタル 教科書体 NP-R" w:eastAsia="UD デジタル 教科書体 NP-R" w:hAnsiTheme="majorEastAsia" w:hint="eastAsia"/>
          <w:sz w:val="24"/>
          <w:szCs w:val="24"/>
        </w:rPr>
        <w:t xml:space="preserve">　所</w:t>
      </w:r>
      <w:r w:rsidRPr="00262441">
        <w:rPr>
          <w:rFonts w:ascii="UD デジタル 教科書体 NP-R" w:eastAsia="UD デジタル 教科書体 NP-R" w:hAnsiTheme="majorEastAsia" w:hint="eastAsia"/>
          <w:sz w:val="24"/>
          <w:szCs w:val="24"/>
        </w:rPr>
        <w:t>）</w:t>
      </w:r>
    </w:p>
    <w:p w:rsidR="00FA4947" w:rsidRDefault="00C12553" w:rsidP="00FA4947">
      <w:pPr>
        <w:spacing w:line="280" w:lineRule="exact"/>
        <w:ind w:firstLineChars="1300" w:firstLine="3120"/>
        <w:jc w:val="left"/>
        <w:rPr>
          <w:rFonts w:ascii="UD デジタル 教科書体 NP-R" w:eastAsia="UD デジタル 教科書体 NP-R" w:hAnsiTheme="majorEastAsia"/>
          <w:sz w:val="24"/>
          <w:szCs w:val="24"/>
        </w:rPr>
      </w:pPr>
      <w:r w:rsidRPr="00262441">
        <w:rPr>
          <w:rFonts w:ascii="UD デジタル 教科書体 NP-R" w:eastAsia="UD デジタル 教科書体 NP-R" w:hAnsiTheme="majorEastAsia" w:hint="eastAsia"/>
          <w:sz w:val="24"/>
          <w:szCs w:val="24"/>
        </w:rPr>
        <w:t>（会　社</w:t>
      </w:r>
      <w:r w:rsidR="00B2188E" w:rsidRPr="00262441">
        <w:rPr>
          <w:rFonts w:ascii="UD デジタル 教科書体 NP-R" w:eastAsia="UD デジタル 教科書体 NP-R" w:hAnsiTheme="majorEastAsia" w:hint="eastAsia"/>
          <w:sz w:val="24"/>
          <w:szCs w:val="24"/>
        </w:rPr>
        <w:t xml:space="preserve">　</w:t>
      </w:r>
      <w:r w:rsidRPr="00262441">
        <w:rPr>
          <w:rFonts w:ascii="UD デジタル 教科書体 NP-R" w:eastAsia="UD デジタル 教科書体 NP-R" w:hAnsiTheme="majorEastAsia" w:hint="eastAsia"/>
          <w:sz w:val="24"/>
          <w:szCs w:val="24"/>
        </w:rPr>
        <w:t>名</w:t>
      </w:r>
      <w:r w:rsidR="00FA4947" w:rsidRPr="00262441">
        <w:rPr>
          <w:rFonts w:ascii="UD デジタル 教科書体 NP-R" w:eastAsia="UD デジタル 教科書体 NP-R" w:hAnsiTheme="majorEastAsia" w:hint="eastAsia"/>
          <w:sz w:val="24"/>
          <w:szCs w:val="24"/>
        </w:rPr>
        <w:t>）</w:t>
      </w:r>
    </w:p>
    <w:p w:rsidR="00F46CDB" w:rsidRPr="00895CCD" w:rsidRDefault="00F46CDB" w:rsidP="00F46CDB">
      <w:pPr>
        <w:spacing w:line="280" w:lineRule="exact"/>
        <w:ind w:firstLineChars="1300" w:firstLine="3120"/>
        <w:rPr>
          <w:rFonts w:ascii="UD デジタル 教科書体 NP-R" w:eastAsia="UD デジタル 教科書体 NP-R" w:hAnsiTheme="majorEastAsia"/>
          <w:sz w:val="24"/>
          <w:szCs w:val="24"/>
        </w:rPr>
      </w:pPr>
      <w:r w:rsidRPr="00895CCD">
        <w:rPr>
          <w:rFonts w:ascii="UD デジタル 教科書体 NP-R" w:eastAsia="UD デジタル 教科書体 NP-R" w:hAnsiTheme="majorEastAsia" w:hint="eastAsia"/>
          <w:sz w:val="24"/>
          <w:szCs w:val="24"/>
        </w:rPr>
        <w:t>（</w:t>
      </w:r>
      <w:r w:rsidRPr="00895CCD">
        <w:rPr>
          <w:rFonts w:ascii="UD デジタル 教科書体 NP-R" w:eastAsia="UD デジタル 教科書体 NP-R" w:hAnsiTheme="majorEastAsia" w:hint="eastAsia"/>
          <w:w w:val="63"/>
          <w:kern w:val="0"/>
          <w:sz w:val="24"/>
          <w:szCs w:val="24"/>
          <w:fitText w:val="1211" w:id="-1533201152"/>
        </w:rPr>
        <w:t>支店名・営業所名</w:t>
      </w:r>
      <w:r w:rsidRPr="00895CCD">
        <w:rPr>
          <w:rFonts w:ascii="UD デジタル 教科書体 NP-R" w:eastAsia="UD デジタル 教科書体 NP-R" w:hAnsiTheme="majorEastAsia" w:hint="eastAsia"/>
          <w:sz w:val="24"/>
          <w:szCs w:val="24"/>
        </w:rPr>
        <w:t>）</w:t>
      </w:r>
    </w:p>
    <w:p w:rsidR="00DB5832" w:rsidRPr="00262441" w:rsidRDefault="00B2188E" w:rsidP="0036208E">
      <w:pPr>
        <w:spacing w:line="280" w:lineRule="exact"/>
        <w:ind w:right="840" w:firstLineChars="1300" w:firstLine="3120"/>
        <w:rPr>
          <w:rFonts w:ascii="UD デジタル 教科書体 NP-R" w:eastAsia="UD デジタル 教科書体 NP-R" w:hAnsiTheme="majorEastAsia"/>
          <w:sz w:val="24"/>
          <w:szCs w:val="24"/>
        </w:rPr>
      </w:pPr>
      <w:r w:rsidRPr="00262441">
        <w:rPr>
          <w:rFonts w:ascii="UD デジタル 教科書体 NP-R" w:eastAsia="UD デジタル 教科書体 NP-R" w:hAnsiTheme="majorEastAsia" w:hint="eastAsia"/>
          <w:sz w:val="24"/>
          <w:szCs w:val="24"/>
        </w:rPr>
        <w:t>（</w:t>
      </w:r>
      <w:r w:rsidR="00DB5832" w:rsidRPr="00F46CDB">
        <w:rPr>
          <w:rFonts w:ascii="UD デジタル 教科書体 NP-R" w:eastAsia="UD デジタル 教科書体 NP-R" w:hAnsiTheme="majorEastAsia" w:hint="eastAsia"/>
          <w:spacing w:val="2"/>
          <w:w w:val="76"/>
          <w:kern w:val="0"/>
          <w:sz w:val="24"/>
          <w:szCs w:val="24"/>
          <w:fitText w:val="1200" w:id="2005720321"/>
        </w:rPr>
        <w:t>代表者</w:t>
      </w:r>
      <w:r w:rsidRPr="00F46CDB">
        <w:rPr>
          <w:rFonts w:ascii="UD デジタル 教科書体 NP-R" w:eastAsia="UD デジタル 教科書体 NP-R" w:hAnsiTheme="majorEastAsia" w:hint="eastAsia"/>
          <w:spacing w:val="2"/>
          <w:w w:val="76"/>
          <w:kern w:val="0"/>
          <w:sz w:val="24"/>
          <w:szCs w:val="24"/>
          <w:fitText w:val="1200" w:id="2005720321"/>
        </w:rPr>
        <w:t>職･氏</w:t>
      </w:r>
      <w:r w:rsidR="00DB5832" w:rsidRPr="00F46CDB">
        <w:rPr>
          <w:rFonts w:ascii="UD デジタル 教科書体 NP-R" w:eastAsia="UD デジタル 教科書体 NP-R" w:hAnsiTheme="majorEastAsia" w:hint="eastAsia"/>
          <w:spacing w:val="-3"/>
          <w:w w:val="76"/>
          <w:kern w:val="0"/>
          <w:sz w:val="24"/>
          <w:szCs w:val="24"/>
          <w:fitText w:val="1200" w:id="2005720321"/>
        </w:rPr>
        <w:t>名</w:t>
      </w:r>
      <w:r w:rsidRPr="00262441">
        <w:rPr>
          <w:rFonts w:ascii="UD デジタル 教科書体 NP-R" w:eastAsia="UD デジタル 教科書体 NP-R" w:hAnsiTheme="majorEastAsia" w:hint="eastAsia"/>
          <w:sz w:val="24"/>
          <w:szCs w:val="24"/>
        </w:rPr>
        <w:t>）</w:t>
      </w:r>
      <w:r w:rsidR="00EB412B">
        <w:rPr>
          <w:rFonts w:ascii="UD デジタル 教科書体 NP-R" w:eastAsia="UD デジタル 教科書体 NP-R" w:hAnsiTheme="majorEastAsia" w:hint="eastAsia"/>
          <w:sz w:val="24"/>
          <w:szCs w:val="24"/>
        </w:rPr>
        <w:t xml:space="preserve">　　　　　　　　　　　　　　　　　㊞</w:t>
      </w:r>
    </w:p>
    <w:p w:rsidR="00DB5832" w:rsidRPr="00262441" w:rsidRDefault="00B074A5" w:rsidP="0036208E">
      <w:pPr>
        <w:spacing w:line="280" w:lineRule="exact"/>
        <w:ind w:firstLineChars="1600" w:firstLine="3200"/>
        <w:rPr>
          <w:rFonts w:ascii="UD デジタル 教科書体 NP-R" w:eastAsia="UD デジタル 教科書体 NP-R" w:hAnsiTheme="majorEastAsia"/>
          <w:sz w:val="20"/>
          <w:szCs w:val="20"/>
        </w:rPr>
      </w:pPr>
      <w:r w:rsidRPr="00262441">
        <w:rPr>
          <w:rFonts w:ascii="UD デジタル 教科書体 NP-R" w:eastAsia="UD デジタル 教科書体 NP-R" w:hAnsiTheme="majorEastAsia" w:hint="eastAsia"/>
          <w:sz w:val="20"/>
          <w:szCs w:val="20"/>
        </w:rPr>
        <w:t>※</w:t>
      </w:r>
      <w:r w:rsidR="00CF067F" w:rsidRPr="00262441">
        <w:rPr>
          <w:rFonts w:ascii="UD デジタル 教科書体 NP-R" w:eastAsia="UD デジタル 教科書体 NP-R" w:hAnsiTheme="majorEastAsia" w:hint="eastAsia"/>
          <w:sz w:val="20"/>
          <w:szCs w:val="20"/>
        </w:rPr>
        <w:t>社印若しくは代表印を押印。</w:t>
      </w:r>
      <w:r w:rsidRPr="00262441">
        <w:rPr>
          <w:rFonts w:ascii="UD デジタル 教科書体 NP-R" w:eastAsia="UD デジタル 教科書体 NP-R" w:hAnsiTheme="majorEastAsia" w:hint="eastAsia"/>
          <w:sz w:val="20"/>
          <w:szCs w:val="20"/>
        </w:rPr>
        <w:t>本人自署の場合</w:t>
      </w:r>
      <w:r w:rsidR="00CF067F" w:rsidRPr="00262441">
        <w:rPr>
          <w:rFonts w:ascii="UD デジタル 教科書体 NP-R" w:eastAsia="UD デジタル 教科書体 NP-R" w:hAnsiTheme="majorEastAsia" w:hint="eastAsia"/>
          <w:sz w:val="20"/>
          <w:szCs w:val="20"/>
        </w:rPr>
        <w:t>、</w:t>
      </w:r>
      <w:r w:rsidRPr="00262441">
        <w:rPr>
          <w:rFonts w:ascii="UD デジタル 教科書体 NP-R" w:eastAsia="UD デジタル 教科書体 NP-R" w:hAnsiTheme="majorEastAsia" w:hint="eastAsia"/>
          <w:sz w:val="20"/>
          <w:szCs w:val="20"/>
        </w:rPr>
        <w:t>押印不要</w:t>
      </w:r>
    </w:p>
    <w:p w:rsidR="008758FD" w:rsidRDefault="008758FD" w:rsidP="00DB5832">
      <w:pPr>
        <w:spacing w:line="280" w:lineRule="exact"/>
        <w:ind w:firstLineChars="100" w:firstLine="240"/>
        <w:rPr>
          <w:rFonts w:ascii="UD デジタル 教科書体 NP-R" w:eastAsia="UD デジタル 教科書体 NP-R" w:hAnsiTheme="majorEastAsia"/>
          <w:sz w:val="24"/>
          <w:szCs w:val="24"/>
        </w:rPr>
      </w:pPr>
    </w:p>
    <w:p w:rsidR="00983446" w:rsidRPr="00262441" w:rsidRDefault="00FA4947" w:rsidP="00DB5832">
      <w:pPr>
        <w:spacing w:line="280" w:lineRule="exact"/>
        <w:ind w:firstLineChars="100" w:firstLine="240"/>
        <w:rPr>
          <w:rFonts w:ascii="UD デジタル 教科書体 NP-R" w:eastAsia="UD デジタル 教科書体 NP-R" w:hAnsiTheme="majorEastAsia"/>
          <w:sz w:val="24"/>
          <w:szCs w:val="24"/>
        </w:rPr>
      </w:pPr>
      <w:r w:rsidRPr="00262441">
        <w:rPr>
          <w:rFonts w:ascii="UD デジタル 教科書体 NP-R" w:eastAsia="UD デジタル 教科書体 NP-R" w:hAnsiTheme="majorEastAsia" w:hint="eastAsia"/>
          <w:noProof/>
          <w:sz w:val="24"/>
          <w:szCs w:val="24"/>
        </w:rPr>
        <mc:AlternateContent>
          <mc:Choice Requires="wps">
            <w:drawing>
              <wp:anchor distT="0" distB="0" distL="114300" distR="114300" simplePos="0" relativeHeight="251658240" behindDoc="0" locked="0" layoutInCell="1" allowOverlap="1" wp14:anchorId="3D18EE06" wp14:editId="007036EC">
                <wp:simplePos x="0" y="0"/>
                <wp:positionH relativeFrom="column">
                  <wp:posOffset>-102870</wp:posOffset>
                </wp:positionH>
                <wp:positionV relativeFrom="paragraph">
                  <wp:posOffset>91440</wp:posOffset>
                </wp:positionV>
                <wp:extent cx="7029450" cy="742950"/>
                <wp:effectExtent l="0" t="0" r="19050" b="1905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9450" cy="742950"/>
                        </a:xfrm>
                        <a:prstGeom prst="rect">
                          <a:avLst/>
                        </a:prstGeom>
                        <a:noFill/>
                        <a:ln w="9525">
                          <a:solidFill>
                            <a:srgbClr val="000000"/>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B6A451" id="Rectangle 2" o:spid="_x0000_s1026" style="position:absolute;left:0;text-align:left;margin-left:-8.1pt;margin-top:7.2pt;width:553.5pt;height:5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" filled="f" fillcolor="white [3212]">
                <v:textbox inset="5.85pt,.7pt,5.85pt,.7pt"/>
              </v:rect>
            </w:pict>
          </mc:Fallback>
        </mc:AlternateContent>
      </w:r>
    </w:p>
    <w:p w:rsidR="00983446" w:rsidRPr="00262441" w:rsidRDefault="0028326F" w:rsidP="00DB5832">
      <w:pPr>
        <w:spacing w:line="280" w:lineRule="exact"/>
        <w:ind w:firstLineChars="100" w:firstLine="240"/>
        <w:rPr>
          <w:rFonts w:ascii="UD デジタル 教科書体 NP-R" w:eastAsia="UD デジタル 教科書体 NP-R" w:hAnsiTheme="majorEastAsia"/>
          <w:sz w:val="24"/>
          <w:szCs w:val="24"/>
        </w:rPr>
      </w:pPr>
      <w:r w:rsidRPr="00262441">
        <w:rPr>
          <w:rFonts w:ascii="UD デジタル 教科書体 NP-R" w:eastAsia="UD デジタル 教科書体 NP-R" w:hAnsiTheme="majorEastAsia" w:hint="eastAsia"/>
          <w:sz w:val="24"/>
          <w:szCs w:val="24"/>
        </w:rPr>
        <w:t>この様式に記載された個人情報は、</w:t>
      </w:r>
      <w:r w:rsidR="00103164" w:rsidRPr="00103164">
        <w:rPr>
          <w:rFonts w:ascii="UD デジタル 教科書体 NP-R" w:eastAsia="UD デジタル 教科書体 NP-R" w:hAnsiTheme="majorEastAsia" w:hint="eastAsia"/>
          <w:sz w:val="24"/>
          <w:szCs w:val="24"/>
        </w:rPr>
        <w:t>福岡市「</w:t>
      </w:r>
      <w:r w:rsidR="008758FD">
        <w:rPr>
          <w:rFonts w:ascii="UD デジタル 教科書体 NP-R" w:eastAsia="UD デジタル 教科書体 NP-R" w:hAnsiTheme="majorEastAsia" w:hint="eastAsia"/>
          <w:sz w:val="24"/>
          <w:szCs w:val="24"/>
        </w:rPr>
        <w:t>バスツアー</w:t>
      </w:r>
      <w:r w:rsidR="00103164" w:rsidRPr="00103164">
        <w:rPr>
          <w:rFonts w:ascii="UD デジタル 教科書体 NP-R" w:eastAsia="UD デジタル 教科書体 NP-R" w:hAnsiTheme="majorEastAsia" w:hint="eastAsia"/>
          <w:sz w:val="24"/>
          <w:szCs w:val="24"/>
        </w:rPr>
        <w:t>による都市圏周遊の推進」事業</w:t>
      </w:r>
      <w:r w:rsidRPr="00262441">
        <w:rPr>
          <w:rFonts w:ascii="UD デジタル 教科書体 NP-R" w:eastAsia="UD デジタル 教科書体 NP-R" w:hAnsiTheme="majorEastAsia" w:hint="eastAsia"/>
          <w:sz w:val="24"/>
          <w:szCs w:val="24"/>
        </w:rPr>
        <w:t>の目的を達成するため及び以下の誓約事項の確認のために使用します。</w:t>
      </w:r>
    </w:p>
    <w:p w:rsidR="0028326F" w:rsidRDefault="0028326F" w:rsidP="00DB5832">
      <w:pPr>
        <w:spacing w:line="280" w:lineRule="exact"/>
        <w:ind w:firstLineChars="100" w:firstLine="240"/>
        <w:rPr>
          <w:rFonts w:ascii="UD デジタル 教科書体 NP-R" w:eastAsia="UD デジタル 教科書体 NP-R" w:hAnsiTheme="majorEastAsia"/>
          <w:sz w:val="24"/>
          <w:szCs w:val="24"/>
        </w:rPr>
      </w:pPr>
      <w:r w:rsidRPr="00262441">
        <w:rPr>
          <w:rFonts w:ascii="UD デジタル 教科書体 NP-R" w:eastAsia="UD デジタル 教科書体 NP-R" w:hAnsiTheme="majorEastAsia" w:hint="eastAsia"/>
          <w:sz w:val="24"/>
          <w:szCs w:val="24"/>
        </w:rPr>
        <w:t>確認情報は貴殿が</w:t>
      </w:r>
      <w:r w:rsidR="00103164">
        <w:rPr>
          <w:rFonts w:ascii="UD デジタル 教科書体 NP-R" w:eastAsia="UD デジタル 教科書体 NP-R" w:hAnsiTheme="majorEastAsia" w:hint="eastAsia"/>
          <w:sz w:val="24"/>
          <w:szCs w:val="24"/>
        </w:rPr>
        <w:t>福岡市</w:t>
      </w:r>
      <w:r w:rsidRPr="00262441">
        <w:rPr>
          <w:rFonts w:ascii="UD デジタル 教科書体 NP-R" w:eastAsia="UD デジタル 教科書体 NP-R" w:hAnsiTheme="majorEastAsia" w:hint="eastAsia"/>
          <w:sz w:val="24"/>
          <w:szCs w:val="24"/>
        </w:rPr>
        <w:t>と行う他の</w:t>
      </w:r>
      <w:r w:rsidR="00E3728B" w:rsidRPr="00262441">
        <w:rPr>
          <w:rFonts w:ascii="UD デジタル 教科書体 NP-R" w:eastAsia="UD デジタル 教科書体 NP-R" w:hAnsiTheme="majorEastAsia" w:hint="eastAsia"/>
          <w:sz w:val="24"/>
          <w:szCs w:val="24"/>
        </w:rPr>
        <w:t>契約等における身分確認に利用する場合があります。</w:t>
      </w:r>
    </w:p>
    <w:p w:rsidR="00103164" w:rsidRDefault="00103164" w:rsidP="00DB5832">
      <w:pPr>
        <w:spacing w:line="280" w:lineRule="exact"/>
        <w:jc w:val="center"/>
        <w:rPr>
          <w:rFonts w:ascii="UD デジタル 教科書体 NP-R" w:eastAsia="UD デジタル 教科書体 NP-R" w:hAnsiTheme="majorEastAsia"/>
          <w:sz w:val="24"/>
          <w:szCs w:val="24"/>
        </w:rPr>
      </w:pPr>
    </w:p>
    <w:p w:rsidR="008758FD" w:rsidRDefault="008758FD" w:rsidP="00DB5832">
      <w:pPr>
        <w:spacing w:line="280" w:lineRule="exact"/>
        <w:jc w:val="center"/>
        <w:rPr>
          <w:rFonts w:ascii="UD デジタル 教科書体 NP-R" w:eastAsia="UD デジタル 教科書体 NP-R" w:hAnsiTheme="majorEastAsia"/>
          <w:sz w:val="24"/>
          <w:szCs w:val="24"/>
        </w:rPr>
      </w:pPr>
    </w:p>
    <w:p w:rsidR="0000736B" w:rsidRDefault="0000736B" w:rsidP="00DB5832">
      <w:pPr>
        <w:spacing w:line="280" w:lineRule="exact"/>
        <w:jc w:val="center"/>
        <w:rPr>
          <w:rFonts w:ascii="UD デジタル 教科書体 NP-R" w:eastAsia="UD デジタル 教科書体 NP-R" w:hAnsiTheme="majorEastAsia"/>
          <w:sz w:val="24"/>
          <w:szCs w:val="24"/>
        </w:rPr>
      </w:pPr>
    </w:p>
    <w:p w:rsidR="00E3728B" w:rsidRDefault="00E3728B" w:rsidP="00DB5832">
      <w:pPr>
        <w:spacing w:line="280" w:lineRule="exact"/>
        <w:jc w:val="center"/>
        <w:rPr>
          <w:rFonts w:ascii="UD デジタル 教科書体 NP-R" w:eastAsia="UD デジタル 教科書体 NP-R" w:hAnsiTheme="majorEastAsia"/>
          <w:sz w:val="24"/>
          <w:szCs w:val="24"/>
        </w:rPr>
      </w:pPr>
      <w:r w:rsidRPr="00262441">
        <w:rPr>
          <w:rFonts w:ascii="UD デジタル 教科書体 NP-R" w:eastAsia="UD デジタル 教科書体 NP-R" w:hAnsiTheme="majorEastAsia" w:hint="eastAsia"/>
          <w:sz w:val="24"/>
          <w:szCs w:val="24"/>
        </w:rPr>
        <w:t>誓</w:t>
      </w:r>
      <w:r w:rsidR="00983446" w:rsidRPr="00262441">
        <w:rPr>
          <w:rFonts w:ascii="UD デジタル 教科書体 NP-R" w:eastAsia="UD デジタル 教科書体 NP-R" w:hAnsiTheme="majorEastAsia" w:hint="eastAsia"/>
          <w:sz w:val="24"/>
          <w:szCs w:val="24"/>
        </w:rPr>
        <w:t xml:space="preserve">　　</w:t>
      </w:r>
      <w:r w:rsidRPr="00262441">
        <w:rPr>
          <w:rFonts w:ascii="UD デジタル 教科書体 NP-R" w:eastAsia="UD デジタル 教科書体 NP-R" w:hAnsiTheme="majorEastAsia" w:hint="eastAsia"/>
          <w:sz w:val="24"/>
          <w:szCs w:val="24"/>
        </w:rPr>
        <w:t>約</w:t>
      </w:r>
    </w:p>
    <w:p w:rsidR="0000736B" w:rsidRPr="00262441" w:rsidRDefault="0000736B" w:rsidP="00DB5832">
      <w:pPr>
        <w:spacing w:line="280" w:lineRule="exact"/>
        <w:jc w:val="center"/>
        <w:rPr>
          <w:rFonts w:ascii="UD デジタル 教科書体 NP-R" w:eastAsia="UD デジタル 教科書体 NP-R" w:hAnsiTheme="majorEastAsia"/>
          <w:sz w:val="24"/>
          <w:szCs w:val="24"/>
        </w:rPr>
      </w:pPr>
    </w:p>
    <w:p w:rsidR="00E3728B" w:rsidRPr="00262441" w:rsidRDefault="00E3728B" w:rsidP="00DB5832">
      <w:pPr>
        <w:spacing w:line="280" w:lineRule="exact"/>
        <w:rPr>
          <w:rFonts w:ascii="UD デジタル 教科書体 NP-R" w:eastAsia="UD デジタル 教科書体 NP-R" w:hAnsiTheme="majorEastAsia"/>
          <w:sz w:val="24"/>
          <w:szCs w:val="24"/>
        </w:rPr>
      </w:pPr>
    </w:p>
    <w:p w:rsidR="00E3728B" w:rsidRPr="00262441" w:rsidRDefault="00E3728B" w:rsidP="00DB5832">
      <w:pPr>
        <w:spacing w:line="280" w:lineRule="exact"/>
        <w:ind w:firstLineChars="100" w:firstLine="240"/>
        <w:rPr>
          <w:rFonts w:ascii="UD デジタル 教科書体 NP-R" w:eastAsia="UD デジタル 教科書体 NP-R" w:hAnsiTheme="majorEastAsia"/>
          <w:sz w:val="24"/>
          <w:szCs w:val="24"/>
        </w:rPr>
      </w:pPr>
      <w:r w:rsidRPr="00262441">
        <w:rPr>
          <w:rFonts w:ascii="UD デジタル 教科書体 NP-R" w:eastAsia="UD デジタル 教科書体 NP-R" w:hAnsiTheme="majorEastAsia" w:hint="eastAsia"/>
          <w:sz w:val="24"/>
          <w:szCs w:val="24"/>
        </w:rPr>
        <w:t>私は、この度の申請を行うに当たり、次の事項について誓約します。</w:t>
      </w:r>
    </w:p>
    <w:p w:rsidR="00ED7C70" w:rsidRDefault="00ED7C70" w:rsidP="00ED7C70">
      <w:pPr>
        <w:spacing w:line="280" w:lineRule="exact"/>
        <w:ind w:firstLineChars="300" w:firstLine="720"/>
        <w:rPr>
          <w:rFonts w:ascii="UD デジタル 教科書体 NP-R" w:eastAsia="UD デジタル 教科書体 NP-R" w:hAnsiTheme="majorEastAsia"/>
          <w:sz w:val="24"/>
          <w:szCs w:val="24"/>
        </w:rPr>
      </w:pPr>
      <w:r w:rsidRPr="00262441">
        <w:rPr>
          <w:rFonts w:ascii="UD デジタル 教科書体 NP-R" w:eastAsia="UD デジタル 教科書体 NP-R" w:hAnsiTheme="majorEastAsia" w:hint="eastAsia"/>
          <w:sz w:val="24"/>
          <w:szCs w:val="24"/>
        </w:rPr>
        <w:t>※　申請に当たっては、以下の誓約を確認の上、□に</w:t>
      </w:r>
      <w:r w:rsidR="00C744A2" w:rsidRPr="00262441">
        <w:rPr>
          <w:rFonts w:ascii="Segoe UI Symbol" w:eastAsia="UD デジタル 教科書体 NP-R" w:hAnsi="Segoe UI Symbol" w:cs="Segoe UI Symbol"/>
          <w:sz w:val="24"/>
          <w:szCs w:val="24"/>
        </w:rPr>
        <w:t>☑</w:t>
      </w:r>
      <w:r w:rsidRPr="00262441">
        <w:rPr>
          <w:rFonts w:ascii="UD デジタル 教科書体 NP-R" w:eastAsia="UD デジタル 教科書体 NP-R" w:hAnsiTheme="majorEastAsia" w:hint="eastAsia"/>
          <w:sz w:val="24"/>
          <w:szCs w:val="24"/>
        </w:rPr>
        <w:t>を記入すること。</w:t>
      </w:r>
    </w:p>
    <w:p w:rsidR="0000736B" w:rsidRPr="00262441" w:rsidRDefault="0000736B" w:rsidP="00ED7C70">
      <w:pPr>
        <w:spacing w:line="280" w:lineRule="exact"/>
        <w:ind w:firstLineChars="300" w:firstLine="720"/>
        <w:rPr>
          <w:rFonts w:ascii="UD デジタル 教科書体 NP-R" w:eastAsia="UD デジタル 教科書体 NP-R" w:hAnsiTheme="majorEastAsia"/>
          <w:sz w:val="24"/>
          <w:szCs w:val="24"/>
        </w:rPr>
      </w:pPr>
    </w:p>
    <w:p w:rsidR="00E3728B" w:rsidRPr="00262441" w:rsidRDefault="00E3728B" w:rsidP="00DB5832">
      <w:pPr>
        <w:spacing w:line="280" w:lineRule="exact"/>
        <w:rPr>
          <w:rFonts w:ascii="UD デジタル 教科書体 NP-R" w:eastAsia="UD デジタル 教科書体 NP-R" w:hAnsiTheme="majorEastAsia"/>
          <w:sz w:val="24"/>
          <w:szCs w:val="24"/>
        </w:rPr>
      </w:pPr>
    </w:p>
    <w:p w:rsidR="00F82F6F" w:rsidRDefault="00F82F6F" w:rsidP="004277ED">
      <w:pPr>
        <w:pStyle w:val="a7"/>
        <w:numPr>
          <w:ilvl w:val="0"/>
          <w:numId w:val="2"/>
        </w:numPr>
        <w:spacing w:line="280" w:lineRule="exact"/>
        <w:ind w:leftChars="0"/>
        <w:rPr>
          <w:rFonts w:ascii="UD デジタル 教科書体 NP-R" w:eastAsia="UD デジタル 教科書体 NP-R" w:hAnsiTheme="majorEastAsia"/>
          <w:sz w:val="24"/>
          <w:szCs w:val="24"/>
        </w:rPr>
      </w:pPr>
      <w:r w:rsidRPr="00DE0DA7">
        <w:rPr>
          <w:rFonts w:ascii="UD デジタル 教科書体 NP-R" w:eastAsia="UD デジタル 教科書体 NP-R" w:hAnsiTheme="majorEastAsia" w:hint="eastAsia"/>
          <w:sz w:val="24"/>
          <w:szCs w:val="24"/>
        </w:rPr>
        <w:t xml:space="preserve">　申請者は、虚偽の申請、報告など、本支援金の交付に関して不正行為を行いません。不正行為があると判明した場合、福岡市が申請者の名称とその内容を公表すること、及び本支援金の返還と違約加算金・延滞金の支払いに応じます。また、返還に際し、支払い期限までに返済がなされない場合には、福岡市が関係行政機関及び関係金融機関に申請者の所得・財産調査等を実施すること及び関係行政機関及び関係金融機関がこれに回答することに同意します。</w:t>
      </w:r>
    </w:p>
    <w:p w:rsidR="00DE0DA7" w:rsidRDefault="00DE0DA7" w:rsidP="00DE0DA7">
      <w:pPr>
        <w:pStyle w:val="a7"/>
        <w:spacing w:line="280" w:lineRule="exact"/>
        <w:ind w:leftChars="0" w:left="360"/>
        <w:rPr>
          <w:rFonts w:ascii="UD デジタル 教科書体 NP-R" w:eastAsia="UD デジタル 教科書体 NP-R" w:hAnsiTheme="majorEastAsia"/>
          <w:sz w:val="24"/>
          <w:szCs w:val="24"/>
        </w:rPr>
      </w:pPr>
    </w:p>
    <w:p w:rsidR="00DE0DA7" w:rsidRDefault="00DE0DA7" w:rsidP="00DE0DA7">
      <w:pPr>
        <w:pStyle w:val="a7"/>
        <w:spacing w:line="280" w:lineRule="exact"/>
        <w:ind w:leftChars="0" w:left="360"/>
        <w:rPr>
          <w:rFonts w:ascii="UD デジタル 教科書体 NP-R" w:eastAsia="UD デジタル 教科書体 NP-R" w:hAnsiTheme="majorEastAsia"/>
          <w:sz w:val="24"/>
          <w:szCs w:val="24"/>
        </w:rPr>
      </w:pPr>
    </w:p>
    <w:p w:rsidR="00F82F6F" w:rsidRDefault="00F82F6F" w:rsidP="008758FD">
      <w:pPr>
        <w:pStyle w:val="a7"/>
        <w:numPr>
          <w:ilvl w:val="0"/>
          <w:numId w:val="2"/>
        </w:numPr>
        <w:spacing w:line="280" w:lineRule="exact"/>
        <w:ind w:leftChars="0"/>
        <w:rPr>
          <w:rFonts w:ascii="UD デジタル 教科書体 NP-R" w:eastAsia="UD デジタル 教科書体 NP-R" w:hAnsiTheme="majorEastAsia"/>
          <w:sz w:val="24"/>
          <w:szCs w:val="24"/>
        </w:rPr>
      </w:pPr>
      <w:r>
        <w:rPr>
          <w:rFonts w:ascii="UD デジタル 教科書体 NP-R" w:eastAsia="UD デジタル 教科書体 NP-R" w:hAnsiTheme="majorEastAsia" w:hint="eastAsia"/>
          <w:sz w:val="24"/>
          <w:szCs w:val="24"/>
        </w:rPr>
        <w:t xml:space="preserve">　</w:t>
      </w:r>
      <w:r w:rsidRPr="00F82F6F">
        <w:rPr>
          <w:rFonts w:ascii="UD デジタル 教科書体 NP-R" w:eastAsia="UD デジタル 教科書体 NP-R" w:hAnsiTheme="majorEastAsia" w:hint="eastAsia"/>
          <w:sz w:val="24"/>
          <w:szCs w:val="24"/>
        </w:rPr>
        <w:t>申請者は、市税及び福岡市に対する債務の支払等の滞納はありません（新型コロナウイルス感染症の影響を受けて認められた延納等は除く）。（福岡市は、必要があるときは申請者の課税状況について、官公署に報告確認を行います。）</w:t>
      </w:r>
    </w:p>
    <w:p w:rsidR="008758FD" w:rsidRDefault="008758FD" w:rsidP="008758FD">
      <w:pPr>
        <w:pStyle w:val="a7"/>
        <w:spacing w:line="280" w:lineRule="exact"/>
        <w:ind w:leftChars="0" w:left="360"/>
        <w:rPr>
          <w:rFonts w:ascii="UD デジタル 教科書体 NP-R" w:eastAsia="UD デジタル 教科書体 NP-R" w:hAnsiTheme="majorEastAsia"/>
          <w:sz w:val="24"/>
          <w:szCs w:val="24"/>
        </w:rPr>
      </w:pPr>
    </w:p>
    <w:p w:rsidR="008758FD" w:rsidRPr="008758FD" w:rsidRDefault="008758FD" w:rsidP="008758FD">
      <w:pPr>
        <w:pStyle w:val="a7"/>
        <w:spacing w:line="280" w:lineRule="exact"/>
        <w:ind w:leftChars="0" w:left="360"/>
        <w:rPr>
          <w:rFonts w:ascii="UD デジタル 教科書体 NP-R" w:eastAsia="UD デジタル 教科書体 NP-R" w:hAnsiTheme="majorEastAsia"/>
          <w:sz w:val="24"/>
          <w:szCs w:val="24"/>
        </w:rPr>
      </w:pPr>
    </w:p>
    <w:p w:rsidR="00F82F6F" w:rsidRPr="00F82F6F" w:rsidRDefault="00F82F6F" w:rsidP="00F82F6F">
      <w:pPr>
        <w:pStyle w:val="a7"/>
        <w:numPr>
          <w:ilvl w:val="0"/>
          <w:numId w:val="2"/>
        </w:numPr>
        <w:spacing w:line="280" w:lineRule="exact"/>
        <w:ind w:leftChars="0"/>
        <w:rPr>
          <w:rFonts w:ascii="UD デジタル 教科書体 NP-R" w:eastAsia="UD デジタル 教科書体 NP-R" w:hAnsiTheme="majorEastAsia"/>
          <w:sz w:val="24"/>
          <w:szCs w:val="24"/>
        </w:rPr>
      </w:pPr>
      <w:r>
        <w:rPr>
          <w:rFonts w:ascii="UD デジタル 教科書体 NP-R" w:eastAsia="UD デジタル 教科書体 NP-R" w:hAnsiTheme="majorEastAsia" w:hint="eastAsia"/>
          <w:sz w:val="24"/>
          <w:szCs w:val="24"/>
        </w:rPr>
        <w:t xml:space="preserve">　</w:t>
      </w:r>
      <w:r w:rsidRPr="00F82F6F">
        <w:rPr>
          <w:rFonts w:ascii="UD デジタル 教科書体 NP-R" w:eastAsia="UD デジタル 教科書体 NP-R" w:hAnsiTheme="majorEastAsia" w:hint="eastAsia"/>
          <w:sz w:val="24"/>
          <w:szCs w:val="24"/>
        </w:rPr>
        <w:t>申請者は、暴力団及びその他の反社会的勢力ではなく、役員にも暴力団員及びその他の反社会的勢力の構成員はおりません。また、福岡市が求めるときは、役員等氏名一覧表を提出し、福岡市暴力団排除条例（平成 22 年福岡市条例第 30 号）第２条第２号に基づき暴力団ではないことを福岡市が福岡県警察本部長に対して確認を行うことについて承諾します。</w:t>
      </w:r>
    </w:p>
    <w:p w:rsidR="00F82F6F" w:rsidRDefault="00F82F6F" w:rsidP="00DB5832">
      <w:pPr>
        <w:spacing w:line="280" w:lineRule="exact"/>
        <w:ind w:left="240" w:hangingChars="100" w:hanging="240"/>
        <w:rPr>
          <w:rFonts w:ascii="UD デジタル 教科書体 NP-R" w:eastAsia="UD デジタル 教科書体 NP-R" w:hAnsiTheme="majorEastAsia"/>
          <w:sz w:val="24"/>
          <w:szCs w:val="24"/>
        </w:rPr>
      </w:pPr>
      <w:bookmarkStart w:id="0" w:name="_GoBack"/>
      <w:bookmarkEnd w:id="0"/>
    </w:p>
    <w:p w:rsidR="00F82F6F" w:rsidRDefault="00F82F6F" w:rsidP="00DB5832">
      <w:pPr>
        <w:spacing w:line="280" w:lineRule="exact"/>
        <w:ind w:left="240" w:hangingChars="100" w:hanging="240"/>
        <w:rPr>
          <w:rFonts w:ascii="UD デジタル 教科書体 NP-R" w:eastAsia="UD デジタル 教科書体 NP-R" w:hAnsiTheme="majorEastAsia"/>
          <w:sz w:val="24"/>
          <w:szCs w:val="24"/>
        </w:rPr>
      </w:pPr>
    </w:p>
    <w:p w:rsidR="00F82F6F" w:rsidRPr="0000736B" w:rsidRDefault="00F82F6F" w:rsidP="00F82F6F">
      <w:pPr>
        <w:pStyle w:val="a7"/>
        <w:numPr>
          <w:ilvl w:val="0"/>
          <w:numId w:val="2"/>
        </w:numPr>
        <w:spacing w:line="280" w:lineRule="exact"/>
        <w:ind w:leftChars="0"/>
        <w:rPr>
          <w:rFonts w:ascii="UD デジタル 教科書体 NP-R" w:eastAsia="UD デジタル 教科書体 NP-R" w:hAnsiTheme="majorEastAsia"/>
          <w:sz w:val="24"/>
          <w:szCs w:val="24"/>
        </w:rPr>
      </w:pPr>
      <w:r>
        <w:rPr>
          <w:rFonts w:ascii="UD デジタル 教科書体 NP-R" w:eastAsia="UD デジタル 教科書体 NP-R" w:hAnsiTheme="majorEastAsia" w:hint="eastAsia"/>
          <w:sz w:val="24"/>
          <w:szCs w:val="24"/>
        </w:rPr>
        <w:t xml:space="preserve">　</w:t>
      </w:r>
      <w:r w:rsidRPr="00F82F6F">
        <w:rPr>
          <w:rFonts w:ascii="UD デジタル 教科書体 NP-R" w:eastAsia="UD デジタル 教科書体 NP-R" w:hAnsiTheme="majorEastAsia" w:hint="eastAsia"/>
          <w:sz w:val="24"/>
          <w:szCs w:val="24"/>
        </w:rPr>
        <w:t>申請内容の不備等が、</w:t>
      </w:r>
      <w:r w:rsidRPr="0000736B">
        <w:rPr>
          <w:rFonts w:ascii="UD デジタル 教科書体 NP-R" w:eastAsia="UD デジタル 教科書体 NP-R" w:hAnsiTheme="majorEastAsia" w:hint="eastAsia"/>
          <w:sz w:val="24"/>
          <w:szCs w:val="24"/>
        </w:rPr>
        <w:t>福岡市の指定する期間内に解消しなかった場合や、申請等の不備により支払いが完了せず、本市が指定する期日までに連絡・確認できない場合は、福岡市が当該申請は取り下げられたものとみなすことに同意します。</w:t>
      </w:r>
    </w:p>
    <w:p w:rsidR="00F82F6F" w:rsidRPr="0000736B" w:rsidRDefault="00F82F6F" w:rsidP="00895CCD">
      <w:pPr>
        <w:spacing w:line="280" w:lineRule="exact"/>
        <w:rPr>
          <w:rFonts w:ascii="UD デジタル 教科書体 NP-R" w:eastAsia="UD デジタル 教科書体 NP-R" w:hAnsiTheme="majorEastAsia"/>
          <w:sz w:val="24"/>
          <w:szCs w:val="24"/>
        </w:rPr>
      </w:pPr>
    </w:p>
    <w:p w:rsidR="00F82F6F" w:rsidRPr="0000736B" w:rsidRDefault="00F82F6F" w:rsidP="00895CCD">
      <w:pPr>
        <w:spacing w:line="280" w:lineRule="exact"/>
        <w:rPr>
          <w:rFonts w:ascii="UD デジタル 教科書体 NP-R" w:eastAsia="UD デジタル 教科書体 NP-R" w:hAnsiTheme="majorEastAsia"/>
          <w:sz w:val="24"/>
          <w:szCs w:val="24"/>
        </w:rPr>
      </w:pPr>
    </w:p>
    <w:p w:rsidR="00895CCD" w:rsidRPr="0000736B" w:rsidRDefault="00895CCD" w:rsidP="00895CCD">
      <w:pPr>
        <w:spacing w:line="280" w:lineRule="exact"/>
        <w:rPr>
          <w:rFonts w:ascii="UD デジタル 教科書体 NP-R" w:eastAsia="UD デジタル 教科書体 NP-R" w:hAnsiTheme="majorEastAsia"/>
          <w:sz w:val="24"/>
          <w:szCs w:val="24"/>
        </w:rPr>
      </w:pPr>
      <w:r w:rsidRPr="0000736B">
        <w:rPr>
          <w:rFonts w:ascii="UD デジタル 教科書体 NP-R" w:eastAsia="UD デジタル 教科書体 NP-R" w:hAnsiTheme="majorEastAsia" w:hint="eastAsia"/>
          <w:sz w:val="24"/>
          <w:szCs w:val="24"/>
        </w:rPr>
        <w:t xml:space="preserve">□　</w:t>
      </w:r>
      <w:r w:rsidR="00DE0DA7">
        <w:rPr>
          <w:rFonts w:ascii="UD デジタル 教科書体 NP-R" w:eastAsia="UD デジタル 教科書体 NP-R" w:hAnsiTheme="majorEastAsia" w:hint="eastAsia"/>
          <w:sz w:val="24"/>
          <w:szCs w:val="24"/>
        </w:rPr>
        <w:t>その他、</w:t>
      </w:r>
      <w:r w:rsidRPr="0000736B">
        <w:rPr>
          <w:rFonts w:ascii="UD デジタル 教科書体 NP-R" w:eastAsia="UD デジタル 教科書体 NP-R" w:hAnsiTheme="majorEastAsia" w:hint="eastAsia"/>
          <w:sz w:val="24"/>
          <w:szCs w:val="24"/>
        </w:rPr>
        <w:t>支援金支給要領の記載事項を遵守します。</w:t>
      </w:r>
    </w:p>
    <w:p w:rsidR="00103164" w:rsidRPr="0000736B" w:rsidRDefault="00103164" w:rsidP="00103164">
      <w:pPr>
        <w:spacing w:line="280" w:lineRule="exact"/>
        <w:rPr>
          <w:rFonts w:ascii="UD デジタル 教科書体 NP-R" w:eastAsia="UD デジタル 教科書体 NP-R" w:hAnsiTheme="majorEastAsia"/>
          <w:sz w:val="24"/>
          <w:szCs w:val="24"/>
        </w:rPr>
      </w:pPr>
    </w:p>
    <w:sectPr w:rsidR="00103164" w:rsidRPr="0000736B" w:rsidSect="00103164">
      <w:pgSz w:w="11906" w:h="16838"/>
      <w:pgMar w:top="851" w:right="567" w:bottom="851"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3EB2" w:rsidRDefault="002B3EB2" w:rsidP="00DB5832">
      <w:r>
        <w:separator/>
      </w:r>
    </w:p>
  </w:endnote>
  <w:endnote w:type="continuationSeparator" w:id="0">
    <w:p w:rsidR="002B3EB2" w:rsidRDefault="002B3EB2" w:rsidP="00DB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D デジタル 教科書体 NP-R">
    <w:panose1 w:val="02020400000000000000"/>
    <w:charset w:val="80"/>
    <w:family w:val="roman"/>
    <w:pitch w:val="variable"/>
    <w:sig w:usb0="800002A3" w:usb1="2AC7ECFA"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3EB2" w:rsidRDefault="002B3EB2" w:rsidP="00DB5832">
      <w:r>
        <w:separator/>
      </w:r>
    </w:p>
  </w:footnote>
  <w:footnote w:type="continuationSeparator" w:id="0">
    <w:p w:rsidR="002B3EB2" w:rsidRDefault="002B3EB2" w:rsidP="00DB5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833621"/>
    <w:multiLevelType w:val="hybridMultilevel"/>
    <w:tmpl w:val="8C82CFD6"/>
    <w:lvl w:ilvl="0" w:tplc="E9B43DFE">
      <w:numFmt w:val="bullet"/>
      <w:lvlText w:val="□"/>
      <w:lvlJc w:val="left"/>
      <w:pPr>
        <w:ind w:left="360" w:hanging="360"/>
      </w:pPr>
      <w:rPr>
        <w:rFonts w:ascii="UD デジタル 教科書体 NP-R" w:eastAsia="UD デジタル 教科書体 NP-R" w:hAnsiTheme="majorEastAsia"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66F5A80"/>
    <w:multiLevelType w:val="hybridMultilevel"/>
    <w:tmpl w:val="E6AE33A2"/>
    <w:lvl w:ilvl="0" w:tplc="190681FA">
      <w:start w:val="1"/>
      <w:numFmt w:val="decimalEnclosedCircle"/>
      <w:lvlText w:val="%1"/>
      <w:lvlJc w:val="left"/>
      <w:pPr>
        <w:ind w:left="840" w:hanging="360"/>
      </w:pPr>
      <w:rPr>
        <w:rFonts w:hint="default"/>
      </w:rPr>
    </w:lvl>
    <w:lvl w:ilvl="1" w:tplc="2CA64148">
      <w:numFmt w:val="bullet"/>
      <w:lvlText w:val="□"/>
      <w:lvlJc w:val="left"/>
      <w:pPr>
        <w:ind w:left="1260" w:hanging="360"/>
      </w:pPr>
      <w:rPr>
        <w:rFonts w:ascii="UD デジタル 教科書体 NP-R" w:eastAsia="UD デジタル 教科書体 NP-R" w:hAnsiTheme="majorEastAsia" w:cstheme="minorBidi" w:hint="eastAsia"/>
      </w:r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26F"/>
    <w:rsid w:val="00003AD3"/>
    <w:rsid w:val="0000736B"/>
    <w:rsid w:val="00103164"/>
    <w:rsid w:val="001763E7"/>
    <w:rsid w:val="001B6BDF"/>
    <w:rsid w:val="00215FA5"/>
    <w:rsid w:val="0025066A"/>
    <w:rsid w:val="00262441"/>
    <w:rsid w:val="0028326F"/>
    <w:rsid w:val="002B3EB2"/>
    <w:rsid w:val="0034486F"/>
    <w:rsid w:val="0036208E"/>
    <w:rsid w:val="003A0F80"/>
    <w:rsid w:val="003B506B"/>
    <w:rsid w:val="0041520F"/>
    <w:rsid w:val="00446B73"/>
    <w:rsid w:val="004672BA"/>
    <w:rsid w:val="00482BA3"/>
    <w:rsid w:val="004C74A9"/>
    <w:rsid w:val="00501D0E"/>
    <w:rsid w:val="00561878"/>
    <w:rsid w:val="00563532"/>
    <w:rsid w:val="005E3F61"/>
    <w:rsid w:val="00623765"/>
    <w:rsid w:val="0064060A"/>
    <w:rsid w:val="006926EF"/>
    <w:rsid w:val="006A4982"/>
    <w:rsid w:val="007168FC"/>
    <w:rsid w:val="007D5C35"/>
    <w:rsid w:val="0083228B"/>
    <w:rsid w:val="008616E6"/>
    <w:rsid w:val="008758FD"/>
    <w:rsid w:val="00895CCD"/>
    <w:rsid w:val="009403EF"/>
    <w:rsid w:val="00983446"/>
    <w:rsid w:val="009C5433"/>
    <w:rsid w:val="009E723B"/>
    <w:rsid w:val="009F3E49"/>
    <w:rsid w:val="00A66168"/>
    <w:rsid w:val="00A84074"/>
    <w:rsid w:val="00AE3A65"/>
    <w:rsid w:val="00B074A5"/>
    <w:rsid w:val="00B2188E"/>
    <w:rsid w:val="00C12553"/>
    <w:rsid w:val="00C744A2"/>
    <w:rsid w:val="00C96AF9"/>
    <w:rsid w:val="00CF067F"/>
    <w:rsid w:val="00DB5832"/>
    <w:rsid w:val="00DE0DA7"/>
    <w:rsid w:val="00E3728B"/>
    <w:rsid w:val="00EB412B"/>
    <w:rsid w:val="00ED7C70"/>
    <w:rsid w:val="00F36034"/>
    <w:rsid w:val="00F46CDB"/>
    <w:rsid w:val="00F82F6F"/>
    <w:rsid w:val="00FA49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32AD2224"/>
  <w15:docId w15:val="{7FC159D2-F2DF-4709-977D-F9C1BE627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6BD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5832"/>
    <w:pPr>
      <w:tabs>
        <w:tab w:val="center" w:pos="4252"/>
        <w:tab w:val="right" w:pos="8504"/>
      </w:tabs>
      <w:snapToGrid w:val="0"/>
    </w:pPr>
  </w:style>
  <w:style w:type="character" w:customStyle="1" w:styleId="a4">
    <w:name w:val="ヘッダー (文字)"/>
    <w:basedOn w:val="a0"/>
    <w:link w:val="a3"/>
    <w:uiPriority w:val="99"/>
    <w:rsid w:val="00DB5832"/>
  </w:style>
  <w:style w:type="paragraph" w:styleId="a5">
    <w:name w:val="footer"/>
    <w:basedOn w:val="a"/>
    <w:link w:val="a6"/>
    <w:uiPriority w:val="99"/>
    <w:unhideWhenUsed/>
    <w:rsid w:val="00DB5832"/>
    <w:pPr>
      <w:tabs>
        <w:tab w:val="center" w:pos="4252"/>
        <w:tab w:val="right" w:pos="8504"/>
      </w:tabs>
      <w:snapToGrid w:val="0"/>
    </w:pPr>
  </w:style>
  <w:style w:type="character" w:customStyle="1" w:styleId="a6">
    <w:name w:val="フッター (文字)"/>
    <w:basedOn w:val="a0"/>
    <w:link w:val="a5"/>
    <w:uiPriority w:val="99"/>
    <w:rsid w:val="00DB5832"/>
  </w:style>
  <w:style w:type="paragraph" w:styleId="a7">
    <w:name w:val="List Paragraph"/>
    <w:basedOn w:val="a"/>
    <w:uiPriority w:val="34"/>
    <w:qFormat/>
    <w:rsid w:val="00563532"/>
    <w:pPr>
      <w:ind w:leftChars="400" w:left="840"/>
    </w:pPr>
  </w:style>
  <w:style w:type="paragraph" w:styleId="a8">
    <w:name w:val="Balloon Text"/>
    <w:basedOn w:val="a"/>
    <w:link w:val="a9"/>
    <w:uiPriority w:val="99"/>
    <w:semiHidden/>
    <w:unhideWhenUsed/>
    <w:rsid w:val="009E723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E723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15024D-9163-4357-B51D-DCD12CD1B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138</Words>
  <Characters>792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森住　晴佳</dc:creator>
  <cp:lastModifiedBy>Windows User</cp:lastModifiedBy>
  <cp:revision>3</cp:revision>
  <cp:lastPrinted>2022-06-21T23:56:00Z</cp:lastPrinted>
  <dcterms:created xsi:type="dcterms:W3CDTF">2022-06-22T00:06:00Z</dcterms:created>
  <dcterms:modified xsi:type="dcterms:W3CDTF">2022-06-23T10:26:00Z</dcterms:modified>
</cp:coreProperties>
</file>